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F1D8A" w14:textId="77777777" w:rsidR="005B2F2C" w:rsidRDefault="005B2F2C" w:rsidP="005B2F2C">
      <w:pPr>
        <w:pStyle w:val="xmsonormal"/>
      </w:pPr>
      <w:r>
        <w:rPr>
          <w:noProof/>
          <w:color w:val="1F497D"/>
          <w:sz w:val="24"/>
          <w:szCs w:val="24"/>
        </w:rPr>
        <w:drawing>
          <wp:inline distT="0" distB="0" distL="0" distR="0" wp14:anchorId="2142B9B3" wp14:editId="20BAC5D3">
            <wp:extent cx="1918022" cy="615950"/>
            <wp:effectExtent l="0" t="0" r="6350" b="0"/>
            <wp:docPr id="2" name="Picture 2" descr="cid:image007.png@01D72592.3B156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9" descr="cid:image007.png@01D72592.3B1565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255" cy="61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4"/>
          <w:szCs w:val="24"/>
        </w:rPr>
        <w:t> </w:t>
      </w:r>
      <w:r>
        <w:rPr>
          <w:noProof/>
          <w:color w:val="1F497D"/>
          <w:sz w:val="24"/>
          <w:szCs w:val="24"/>
        </w:rPr>
        <w:drawing>
          <wp:inline distT="0" distB="0" distL="0" distR="0" wp14:anchorId="421DBE92" wp14:editId="6ED4E37E">
            <wp:extent cx="2521447" cy="787400"/>
            <wp:effectExtent l="0" t="0" r="0" b="0"/>
            <wp:docPr id="1" name="Picture 1" descr="cid:image008.png@01D72592.3B156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8" descr="cid:image008.png@01D72592.3B1565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506" cy="80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sz w:val="24"/>
          <w:szCs w:val="24"/>
        </w:rPr>
        <w:t>  </w:t>
      </w:r>
    </w:p>
    <w:p w14:paraId="703875B0" w14:textId="77777777" w:rsidR="00DE7DFB" w:rsidRDefault="00DE7DFB" w:rsidP="005B2F2C">
      <w:pPr>
        <w:rPr>
          <w:rFonts w:ascii="Times New Roman" w:hAnsi="Times New Roman" w:cs="Times New Roman"/>
          <w:sz w:val="22"/>
          <w:szCs w:val="22"/>
        </w:rPr>
      </w:pPr>
    </w:p>
    <w:p w14:paraId="44ACF7AD" w14:textId="0F133DD9" w:rsidR="005B2F2C" w:rsidRPr="00216F48" w:rsidRDefault="005B2F2C" w:rsidP="005B2F2C">
      <w:pPr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>Southern University at Shreveport, LA</w:t>
      </w:r>
      <w:bookmarkStart w:id="0" w:name="_GoBack"/>
      <w:bookmarkEnd w:id="0"/>
    </w:p>
    <w:p w14:paraId="3AA68775" w14:textId="77777777" w:rsidR="005B2F2C" w:rsidRPr="00216F48" w:rsidRDefault="005B2F2C" w:rsidP="005B2F2C">
      <w:pPr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>3050 MLK, Jr. Dr.</w:t>
      </w:r>
    </w:p>
    <w:p w14:paraId="21A764A7" w14:textId="77777777" w:rsidR="005B2F2C" w:rsidRPr="00216F48" w:rsidRDefault="005B2F2C" w:rsidP="005B2F2C">
      <w:pPr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>Shreveport, LA 71107</w:t>
      </w:r>
      <w:r w:rsidRPr="00216F48">
        <w:rPr>
          <w:rFonts w:ascii="Times New Roman" w:hAnsi="Times New Roman" w:cs="Times New Roman"/>
          <w:sz w:val="22"/>
          <w:szCs w:val="22"/>
        </w:rPr>
        <w:tab/>
      </w:r>
    </w:p>
    <w:p w14:paraId="05BC2D32" w14:textId="77777777" w:rsidR="005B2F2C" w:rsidRPr="00216F48" w:rsidRDefault="005B2F2C" w:rsidP="005B2F2C">
      <w:pPr>
        <w:rPr>
          <w:rFonts w:ascii="Times New Roman" w:hAnsi="Times New Roman" w:cs="Times New Roman"/>
          <w:sz w:val="22"/>
          <w:szCs w:val="22"/>
        </w:rPr>
      </w:pPr>
    </w:p>
    <w:p w14:paraId="1F1E9821" w14:textId="14EA7561" w:rsidR="005B2F2C" w:rsidRPr="00216F48" w:rsidRDefault="005B2F2C" w:rsidP="005B2F2C">
      <w:pPr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 xml:space="preserve">MARCH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216F48">
        <w:rPr>
          <w:rFonts w:ascii="Times New Roman" w:hAnsi="Times New Roman" w:cs="Times New Roman"/>
          <w:sz w:val="22"/>
          <w:szCs w:val="22"/>
        </w:rPr>
        <w:t>, 2021</w:t>
      </w:r>
    </w:p>
    <w:p w14:paraId="440D1757" w14:textId="77777777" w:rsidR="005B2F2C" w:rsidRPr="00216F48" w:rsidRDefault="005B2F2C" w:rsidP="005B2F2C">
      <w:pPr>
        <w:rPr>
          <w:rFonts w:ascii="Times New Roman" w:hAnsi="Times New Roman" w:cs="Times New Roman"/>
          <w:sz w:val="22"/>
          <w:szCs w:val="22"/>
        </w:rPr>
      </w:pPr>
    </w:p>
    <w:p w14:paraId="45454723" w14:textId="0DC9C593" w:rsidR="005B2F2C" w:rsidRPr="00216F48" w:rsidRDefault="00BF02D2" w:rsidP="005B2F2C">
      <w:pPr>
        <w:pBdr>
          <w:bottom w:val="thinThickSmallGap" w:sz="48" w:space="1" w:color="FFC000"/>
        </w:pBdr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STATE SBA partners with SUSLA to open regional</w:t>
      </w:r>
      <w:r w:rsidR="005B2F2C" w:rsidRPr="00216F48">
        <w:rPr>
          <w:rFonts w:ascii="Times New Roman" w:hAnsi="Times New Roman" w:cs="Times New Roman"/>
          <w:b/>
          <w:caps/>
          <w:sz w:val="22"/>
          <w:szCs w:val="22"/>
        </w:rPr>
        <w:t xml:space="preserve"> Small Business Development Center</w:t>
      </w:r>
      <w:r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  <w:r w:rsidR="005B2F2C" w:rsidRPr="00216F48">
        <w:rPr>
          <w:rFonts w:ascii="Times New Roman" w:hAnsi="Times New Roman" w:cs="Times New Roman"/>
          <w:b/>
          <w:caps/>
          <w:sz w:val="22"/>
          <w:szCs w:val="22"/>
        </w:rPr>
        <w:t xml:space="preserve">to support </w:t>
      </w:r>
      <w:r>
        <w:rPr>
          <w:rFonts w:ascii="Times New Roman" w:hAnsi="Times New Roman" w:cs="Times New Roman"/>
          <w:b/>
          <w:caps/>
          <w:sz w:val="22"/>
          <w:szCs w:val="22"/>
        </w:rPr>
        <w:t xml:space="preserve">entrepreneurs and </w:t>
      </w:r>
      <w:r w:rsidR="005B2F2C" w:rsidRPr="00216F48">
        <w:rPr>
          <w:rFonts w:ascii="Times New Roman" w:hAnsi="Times New Roman" w:cs="Times New Roman"/>
          <w:b/>
          <w:caps/>
          <w:sz w:val="22"/>
          <w:szCs w:val="22"/>
        </w:rPr>
        <w:t>small businesses</w:t>
      </w:r>
    </w:p>
    <w:p w14:paraId="0DC6DE16" w14:textId="6124B522" w:rsidR="005B2F2C" w:rsidRPr="00216F48" w:rsidRDefault="004D1AB9" w:rsidP="005B2F2C">
      <w:pPr>
        <w:jc w:val="both"/>
        <w:rPr>
          <w:rFonts w:ascii="Times New Roman" w:hAnsi="Times New Roman" w:cs="Times New Roman"/>
          <w:sz w:val="22"/>
          <w:szCs w:val="22"/>
        </w:rPr>
      </w:pPr>
      <w:r w:rsidRPr="005B2F2C">
        <w:rPr>
          <w:rFonts w:ascii="Times New Roman" w:hAnsi="Times New Roman" w:cs="Times New Roman"/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0C7AA34F" wp14:editId="5845B330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40665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372" y="21434"/>
                <wp:lineTo x="21372" y="0"/>
                <wp:lineTo x="0" y="0"/>
              </wp:wrapPolygon>
            </wp:wrapTight>
            <wp:docPr id="3" name="Picture 3" descr="cid:image002.jpg@01D72592.3B156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" descr="cid:image002.jpg@01D72592.3B156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8D460" w14:textId="6D9751A9" w:rsidR="005B2F2C" w:rsidRPr="005B2F2C" w:rsidRDefault="005B2F2C" w:rsidP="005B2F2C">
      <w:pPr>
        <w:pStyle w:val="xmsonormal"/>
        <w:rPr>
          <w:rFonts w:ascii="Times New Roman" w:hAnsi="Times New Roman" w:cs="Times New Roman"/>
        </w:rPr>
      </w:pPr>
    </w:p>
    <w:p w14:paraId="0B7909F4" w14:textId="7219D8C5" w:rsidR="0045243F" w:rsidRDefault="1F26843B" w:rsidP="002C3783">
      <w:pPr>
        <w:jc w:val="both"/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 xml:space="preserve">The LSBDC and </w:t>
      </w:r>
      <w:r w:rsidR="005B2F2C">
        <w:rPr>
          <w:rFonts w:ascii="Times New Roman" w:hAnsi="Times New Roman" w:cs="Times New Roman"/>
          <w:sz w:val="22"/>
          <w:szCs w:val="22"/>
        </w:rPr>
        <w:t>Southern University at Shreveport (</w:t>
      </w:r>
      <w:r w:rsidRPr="00216F48">
        <w:rPr>
          <w:rFonts w:ascii="Times New Roman" w:hAnsi="Times New Roman" w:cs="Times New Roman"/>
          <w:sz w:val="22"/>
          <w:szCs w:val="22"/>
        </w:rPr>
        <w:t>SUSLA</w:t>
      </w:r>
      <w:r w:rsidR="005B2F2C">
        <w:rPr>
          <w:rFonts w:ascii="Times New Roman" w:hAnsi="Times New Roman" w:cs="Times New Roman"/>
          <w:sz w:val="22"/>
          <w:szCs w:val="22"/>
        </w:rPr>
        <w:t>)</w:t>
      </w:r>
      <w:r w:rsidRPr="00216F48">
        <w:rPr>
          <w:rFonts w:ascii="Times New Roman" w:hAnsi="Times New Roman" w:cs="Times New Roman"/>
          <w:sz w:val="22"/>
          <w:szCs w:val="22"/>
        </w:rPr>
        <w:t xml:space="preserve"> have collaborated to </w:t>
      </w:r>
      <w:r w:rsidR="0045243F">
        <w:rPr>
          <w:rFonts w:ascii="Times New Roman" w:hAnsi="Times New Roman" w:cs="Times New Roman"/>
          <w:sz w:val="22"/>
          <w:szCs w:val="22"/>
        </w:rPr>
        <w:t>open</w:t>
      </w:r>
      <w:r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2C3783">
        <w:rPr>
          <w:rFonts w:ascii="Times New Roman" w:hAnsi="Times New Roman" w:cs="Times New Roman"/>
          <w:sz w:val="22"/>
          <w:szCs w:val="22"/>
        </w:rPr>
        <w:t>the</w:t>
      </w:r>
      <w:r w:rsidR="0045243F">
        <w:rPr>
          <w:rFonts w:ascii="Times New Roman" w:hAnsi="Times New Roman" w:cs="Times New Roman"/>
          <w:sz w:val="22"/>
          <w:szCs w:val="22"/>
        </w:rPr>
        <w:t xml:space="preserve"> S</w:t>
      </w:r>
      <w:r w:rsidRPr="00216F48">
        <w:rPr>
          <w:rFonts w:ascii="Times New Roman" w:hAnsi="Times New Roman" w:cs="Times New Roman"/>
          <w:sz w:val="22"/>
          <w:szCs w:val="22"/>
        </w:rPr>
        <w:t xml:space="preserve">mall </w:t>
      </w:r>
      <w:r w:rsidR="0045243F">
        <w:rPr>
          <w:rFonts w:ascii="Times New Roman" w:hAnsi="Times New Roman" w:cs="Times New Roman"/>
          <w:sz w:val="22"/>
          <w:szCs w:val="22"/>
        </w:rPr>
        <w:t>B</w:t>
      </w:r>
      <w:r w:rsidRPr="00216F48">
        <w:rPr>
          <w:rFonts w:ascii="Times New Roman" w:hAnsi="Times New Roman" w:cs="Times New Roman"/>
          <w:sz w:val="22"/>
          <w:szCs w:val="22"/>
        </w:rPr>
        <w:t xml:space="preserve">usiness </w:t>
      </w:r>
      <w:r w:rsidR="0045243F">
        <w:rPr>
          <w:rFonts w:ascii="Times New Roman" w:hAnsi="Times New Roman" w:cs="Times New Roman"/>
          <w:sz w:val="22"/>
          <w:szCs w:val="22"/>
        </w:rPr>
        <w:t>Development C</w:t>
      </w:r>
      <w:r w:rsidRPr="00216F48">
        <w:rPr>
          <w:rFonts w:ascii="Times New Roman" w:hAnsi="Times New Roman" w:cs="Times New Roman"/>
          <w:sz w:val="22"/>
          <w:szCs w:val="22"/>
        </w:rPr>
        <w:t xml:space="preserve">enter </w:t>
      </w:r>
      <w:r w:rsidR="0045243F" w:rsidRPr="00216F48">
        <w:rPr>
          <w:rFonts w:ascii="Times New Roman" w:hAnsi="Times New Roman" w:cs="Times New Roman"/>
          <w:sz w:val="22"/>
          <w:szCs w:val="22"/>
        </w:rPr>
        <w:t>to</w:t>
      </w:r>
      <w:r w:rsidR="0045243F">
        <w:rPr>
          <w:rFonts w:ascii="Times New Roman" w:hAnsi="Times New Roman" w:cs="Times New Roman"/>
          <w:sz w:val="22"/>
          <w:szCs w:val="22"/>
        </w:rPr>
        <w:t xml:space="preserve"> serve</w:t>
      </w:r>
      <w:r w:rsidR="0045243F" w:rsidRPr="00216F48">
        <w:rPr>
          <w:rFonts w:ascii="Times New Roman" w:hAnsi="Times New Roman" w:cs="Times New Roman"/>
          <w:sz w:val="22"/>
          <w:szCs w:val="22"/>
        </w:rPr>
        <w:t xml:space="preserve"> small business</w:t>
      </w:r>
      <w:r w:rsidR="0045243F">
        <w:rPr>
          <w:rFonts w:ascii="Times New Roman" w:hAnsi="Times New Roman" w:cs="Times New Roman"/>
          <w:sz w:val="22"/>
          <w:szCs w:val="22"/>
        </w:rPr>
        <w:t>es and</w:t>
      </w:r>
      <w:r w:rsidR="0045243F" w:rsidRPr="00216F48">
        <w:rPr>
          <w:rFonts w:ascii="Times New Roman" w:hAnsi="Times New Roman" w:cs="Times New Roman"/>
          <w:sz w:val="22"/>
          <w:szCs w:val="22"/>
        </w:rPr>
        <w:t xml:space="preserve"> entrepreneurs </w:t>
      </w:r>
      <w:r w:rsidR="002C3783">
        <w:rPr>
          <w:rFonts w:ascii="Times New Roman" w:hAnsi="Times New Roman" w:cs="Times New Roman"/>
          <w:sz w:val="22"/>
          <w:szCs w:val="22"/>
        </w:rPr>
        <w:t>throughout</w:t>
      </w:r>
      <w:r w:rsidR="0045243F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45243F">
        <w:rPr>
          <w:rFonts w:ascii="Times New Roman" w:hAnsi="Times New Roman" w:cs="Times New Roman"/>
          <w:sz w:val="22"/>
          <w:szCs w:val="22"/>
        </w:rPr>
        <w:t xml:space="preserve">the Northwest </w:t>
      </w:r>
      <w:r w:rsidR="0045243F" w:rsidRPr="00216F48">
        <w:rPr>
          <w:rFonts w:ascii="Times New Roman" w:hAnsi="Times New Roman" w:cs="Times New Roman"/>
          <w:sz w:val="22"/>
          <w:szCs w:val="22"/>
        </w:rPr>
        <w:t xml:space="preserve">Louisiana </w:t>
      </w:r>
      <w:r w:rsidR="0045243F">
        <w:rPr>
          <w:rFonts w:ascii="Times New Roman" w:hAnsi="Times New Roman" w:cs="Times New Roman"/>
          <w:sz w:val="22"/>
          <w:szCs w:val="22"/>
        </w:rPr>
        <w:t xml:space="preserve">Region. </w:t>
      </w:r>
      <w:r w:rsidR="00EC54DF">
        <w:rPr>
          <w:rFonts w:ascii="Times New Roman" w:hAnsi="Times New Roman" w:cs="Times New Roman"/>
          <w:sz w:val="22"/>
          <w:szCs w:val="22"/>
        </w:rPr>
        <w:t xml:space="preserve">The Center is </w:t>
      </w:r>
      <w:r w:rsidR="00EC54DF" w:rsidRPr="00EC54DF">
        <w:rPr>
          <w:rFonts w:ascii="Times New Roman" w:hAnsi="Times New Roman" w:cs="Times New Roman"/>
          <w:sz w:val="22"/>
          <w:szCs w:val="22"/>
        </w:rPr>
        <w:t>located at 4646 Hilry Huckaby III Avenue, Shreveport, LA 71107</w:t>
      </w:r>
      <w:r w:rsidR="00EC54DF">
        <w:rPr>
          <w:rFonts w:ascii="Times New Roman" w:hAnsi="Times New Roman" w:cs="Times New Roman"/>
          <w:sz w:val="22"/>
          <w:szCs w:val="22"/>
        </w:rPr>
        <w:t xml:space="preserve"> (</w:t>
      </w:r>
      <w:r w:rsidR="002C3783">
        <w:rPr>
          <w:rFonts w:ascii="Times New Roman" w:hAnsi="Times New Roman" w:cs="Times New Roman"/>
          <w:sz w:val="22"/>
          <w:szCs w:val="22"/>
        </w:rPr>
        <w:t xml:space="preserve">across from </w:t>
      </w:r>
      <w:r w:rsidR="00EC54DF">
        <w:rPr>
          <w:rFonts w:ascii="Times New Roman" w:hAnsi="Times New Roman" w:cs="Times New Roman"/>
          <w:sz w:val="22"/>
          <w:szCs w:val="22"/>
        </w:rPr>
        <w:t>SUSLA’s main campus</w:t>
      </w:r>
      <w:r w:rsidR="002C3783">
        <w:rPr>
          <w:rFonts w:ascii="Times New Roman" w:hAnsi="Times New Roman" w:cs="Times New Roman"/>
          <w:sz w:val="22"/>
          <w:szCs w:val="22"/>
        </w:rPr>
        <w:t xml:space="preserve"> on MLK</w:t>
      </w:r>
      <w:r w:rsidR="00EC54DF">
        <w:rPr>
          <w:rFonts w:ascii="Times New Roman" w:hAnsi="Times New Roman" w:cs="Times New Roman"/>
          <w:sz w:val="22"/>
          <w:szCs w:val="22"/>
        </w:rPr>
        <w:t>)</w:t>
      </w:r>
      <w:r w:rsidR="00EC54DF" w:rsidRPr="00EC54DF">
        <w:rPr>
          <w:rFonts w:ascii="Times New Roman" w:hAnsi="Times New Roman" w:cs="Times New Roman"/>
          <w:sz w:val="22"/>
          <w:szCs w:val="22"/>
        </w:rPr>
        <w:t>.</w:t>
      </w:r>
    </w:p>
    <w:p w14:paraId="625FC2B0" w14:textId="77777777" w:rsidR="0045243F" w:rsidRDefault="0045243F" w:rsidP="002C3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94874B" w14:textId="0DC26B7C" w:rsidR="00E01866" w:rsidRPr="00216F48" w:rsidRDefault="0045243F" w:rsidP="002C378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</w:t>
      </w:r>
      <w:r w:rsidRPr="00216F48">
        <w:rPr>
          <w:rFonts w:ascii="Times New Roman" w:hAnsi="Times New Roman" w:cs="Times New Roman"/>
          <w:sz w:val="22"/>
          <w:szCs w:val="22"/>
        </w:rPr>
        <w:t xml:space="preserve"> no cost to the client</w:t>
      </w:r>
      <w:r>
        <w:rPr>
          <w:rFonts w:ascii="Times New Roman" w:hAnsi="Times New Roman" w:cs="Times New Roman"/>
          <w:sz w:val="22"/>
          <w:szCs w:val="22"/>
        </w:rPr>
        <w:t>, the Center</w:t>
      </w:r>
      <w:r w:rsidR="1F26843B" w:rsidRPr="00216F48">
        <w:rPr>
          <w:rFonts w:ascii="Times New Roman" w:hAnsi="Times New Roman" w:cs="Times New Roman"/>
          <w:sz w:val="22"/>
          <w:szCs w:val="22"/>
        </w:rPr>
        <w:t xml:space="preserve"> will offer high-quality technical assistance to existing and start-up small businesses, and</w:t>
      </w:r>
      <w:r>
        <w:rPr>
          <w:rFonts w:ascii="Times New Roman" w:hAnsi="Times New Roman" w:cs="Times New Roman"/>
          <w:sz w:val="22"/>
          <w:szCs w:val="22"/>
        </w:rPr>
        <w:t xml:space="preserve"> provide a </w:t>
      </w:r>
      <w:r w:rsidR="1F26843B" w:rsidRPr="00216F48">
        <w:rPr>
          <w:rFonts w:ascii="Times New Roman" w:hAnsi="Times New Roman" w:cs="Times New Roman"/>
          <w:sz w:val="22"/>
          <w:szCs w:val="22"/>
        </w:rPr>
        <w:t>stronger presence in the Region.</w:t>
      </w:r>
      <w:r w:rsidR="00EC54DF">
        <w:rPr>
          <w:rFonts w:ascii="Times New Roman" w:hAnsi="Times New Roman" w:cs="Times New Roman"/>
          <w:sz w:val="22"/>
          <w:szCs w:val="22"/>
        </w:rPr>
        <w:t xml:space="preserve"> </w:t>
      </w:r>
      <w:r w:rsidR="1F26843B" w:rsidRPr="00216F48">
        <w:rPr>
          <w:rFonts w:ascii="Times New Roman" w:hAnsi="Times New Roman" w:cs="Times New Roman"/>
          <w:sz w:val="22"/>
          <w:szCs w:val="22"/>
        </w:rPr>
        <w:t>Southern University at Shreveport’s Chancellor Dr. Rodney Ellis states, “</w:t>
      </w:r>
      <w:r w:rsidR="005B2F2C">
        <w:rPr>
          <w:rFonts w:ascii="Times New Roman" w:hAnsi="Times New Roman" w:cs="Times New Roman"/>
          <w:sz w:val="22"/>
          <w:szCs w:val="22"/>
        </w:rPr>
        <w:t>t</w:t>
      </w:r>
      <w:r w:rsidR="1F26843B" w:rsidRPr="00216F48">
        <w:rPr>
          <w:rFonts w:ascii="Times New Roman" w:hAnsi="Times New Roman" w:cs="Times New Roman"/>
          <w:sz w:val="22"/>
          <w:szCs w:val="22"/>
        </w:rPr>
        <w:t xml:space="preserve">he Center will serve as a hub of restoration </w:t>
      </w:r>
      <w:r w:rsidR="00216F48" w:rsidRPr="00216F48">
        <w:rPr>
          <w:rFonts w:ascii="Times New Roman" w:hAnsi="Times New Roman" w:cs="Times New Roman"/>
          <w:sz w:val="22"/>
          <w:szCs w:val="22"/>
        </w:rPr>
        <w:t>for businesses that have struggled to stay afloat during the pandemic.</w:t>
      </w:r>
      <w:r w:rsidR="002C3783">
        <w:rPr>
          <w:rFonts w:ascii="Times New Roman" w:hAnsi="Times New Roman" w:cs="Times New Roman"/>
          <w:sz w:val="22"/>
          <w:szCs w:val="22"/>
        </w:rPr>
        <w:t xml:space="preserve"> There has been an increase in businesses reaching out for assistance, with about 60% representing the restaurant and retail industries. The Center will certainly be a welcomed resource for increasing benefits to them as well as others.</w:t>
      </w:r>
      <w:r w:rsidR="005B2F2C">
        <w:rPr>
          <w:rFonts w:ascii="Times New Roman" w:hAnsi="Times New Roman" w:cs="Times New Roman"/>
          <w:sz w:val="22"/>
          <w:szCs w:val="22"/>
        </w:rPr>
        <w:t>”</w:t>
      </w:r>
    </w:p>
    <w:p w14:paraId="32AD179E" w14:textId="77777777" w:rsidR="001B24C7" w:rsidRPr="00216F48" w:rsidRDefault="001B24C7" w:rsidP="002C3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389362" w14:textId="69D76FE3" w:rsidR="005B2F2C" w:rsidRDefault="00CB4564" w:rsidP="002C3783">
      <w:pPr>
        <w:jc w:val="both"/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 xml:space="preserve">LSBDC </w:t>
      </w:r>
      <w:r w:rsidR="005B2F2C">
        <w:rPr>
          <w:rFonts w:ascii="Times New Roman" w:hAnsi="Times New Roman" w:cs="Times New Roman"/>
          <w:sz w:val="22"/>
          <w:szCs w:val="22"/>
        </w:rPr>
        <w:t xml:space="preserve">Associate </w:t>
      </w:r>
      <w:r w:rsidR="00CD7F07" w:rsidRPr="00216F48">
        <w:rPr>
          <w:rFonts w:ascii="Times New Roman" w:hAnsi="Times New Roman" w:cs="Times New Roman"/>
          <w:sz w:val="22"/>
          <w:szCs w:val="22"/>
        </w:rPr>
        <w:t>State Director</w:t>
      </w:r>
      <w:r w:rsidR="005B2F2C">
        <w:rPr>
          <w:rFonts w:ascii="Times New Roman" w:hAnsi="Times New Roman" w:cs="Times New Roman"/>
          <w:sz w:val="22"/>
          <w:szCs w:val="22"/>
        </w:rPr>
        <w:t xml:space="preserve"> Brian Greenwood reiterated sentiments of State Director</w:t>
      </w:r>
      <w:r w:rsidR="00CD7F07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730696" w:rsidRPr="00216F48">
        <w:rPr>
          <w:rFonts w:ascii="Times New Roman" w:hAnsi="Times New Roman" w:cs="Times New Roman"/>
          <w:sz w:val="22"/>
          <w:szCs w:val="22"/>
        </w:rPr>
        <w:t>Carla Holland</w:t>
      </w:r>
      <w:r w:rsidR="00CD7F07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5B2F2C">
        <w:rPr>
          <w:rFonts w:ascii="Times New Roman" w:hAnsi="Times New Roman" w:cs="Times New Roman"/>
          <w:sz w:val="22"/>
          <w:szCs w:val="22"/>
        </w:rPr>
        <w:t xml:space="preserve">that, </w:t>
      </w:r>
      <w:r w:rsidR="002C3783">
        <w:rPr>
          <w:rFonts w:ascii="Times New Roman" w:hAnsi="Times New Roman" w:cs="Times New Roman"/>
          <w:sz w:val="22"/>
          <w:szCs w:val="22"/>
        </w:rPr>
        <w:t>“The C</w:t>
      </w:r>
      <w:r w:rsidR="00F8757A" w:rsidRPr="00216F48">
        <w:rPr>
          <w:rFonts w:ascii="Times New Roman" w:hAnsi="Times New Roman" w:cs="Times New Roman"/>
          <w:sz w:val="22"/>
          <w:szCs w:val="22"/>
        </w:rPr>
        <w:t>enter</w:t>
      </w:r>
      <w:r w:rsidR="00703B56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5B2F2C">
        <w:rPr>
          <w:rFonts w:ascii="Times New Roman" w:hAnsi="Times New Roman" w:cs="Times New Roman"/>
          <w:sz w:val="22"/>
          <w:szCs w:val="22"/>
        </w:rPr>
        <w:t>will</w:t>
      </w:r>
      <w:r w:rsidR="00703B56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CD7F07" w:rsidRPr="00216F48">
        <w:rPr>
          <w:rFonts w:ascii="Times New Roman" w:hAnsi="Times New Roman" w:cs="Times New Roman"/>
          <w:sz w:val="22"/>
          <w:szCs w:val="22"/>
        </w:rPr>
        <w:t xml:space="preserve">increase </w:t>
      </w:r>
      <w:r w:rsidR="00703B56" w:rsidRPr="00216F48">
        <w:rPr>
          <w:rFonts w:ascii="Times New Roman" w:hAnsi="Times New Roman" w:cs="Times New Roman"/>
          <w:sz w:val="22"/>
          <w:szCs w:val="22"/>
        </w:rPr>
        <w:t xml:space="preserve">support </w:t>
      </w:r>
      <w:r w:rsidR="002C3783">
        <w:rPr>
          <w:rFonts w:ascii="Times New Roman" w:hAnsi="Times New Roman" w:cs="Times New Roman"/>
          <w:sz w:val="22"/>
          <w:szCs w:val="22"/>
        </w:rPr>
        <w:t>for</w:t>
      </w:r>
      <w:r w:rsidR="00703B56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F8757A" w:rsidRPr="00216F48">
        <w:rPr>
          <w:rFonts w:ascii="Times New Roman" w:hAnsi="Times New Roman" w:cs="Times New Roman"/>
          <w:sz w:val="22"/>
          <w:szCs w:val="22"/>
        </w:rPr>
        <w:t>Northwest</w:t>
      </w:r>
      <w:r w:rsidR="00730696" w:rsidRPr="00216F48">
        <w:rPr>
          <w:rFonts w:ascii="Times New Roman" w:hAnsi="Times New Roman" w:cs="Times New Roman"/>
          <w:sz w:val="22"/>
          <w:szCs w:val="22"/>
        </w:rPr>
        <w:t xml:space="preserve"> Louisiana</w:t>
      </w:r>
      <w:r w:rsidR="00703B56" w:rsidRPr="00216F48">
        <w:rPr>
          <w:rFonts w:ascii="Times New Roman" w:hAnsi="Times New Roman" w:cs="Times New Roman"/>
          <w:sz w:val="22"/>
          <w:szCs w:val="22"/>
        </w:rPr>
        <w:t xml:space="preserve"> small businesses and entrepreneurs</w:t>
      </w:r>
      <w:r w:rsidR="00F8757A" w:rsidRPr="00216F48">
        <w:rPr>
          <w:rFonts w:ascii="Times New Roman" w:hAnsi="Times New Roman" w:cs="Times New Roman"/>
          <w:sz w:val="22"/>
          <w:szCs w:val="22"/>
        </w:rPr>
        <w:t xml:space="preserve">, </w:t>
      </w:r>
      <w:r w:rsidR="005B2F2C">
        <w:rPr>
          <w:rFonts w:ascii="Times New Roman" w:hAnsi="Times New Roman" w:cs="Times New Roman"/>
          <w:sz w:val="22"/>
          <w:szCs w:val="22"/>
        </w:rPr>
        <w:t>and…</w:t>
      </w:r>
      <w:r w:rsidR="002C3783">
        <w:rPr>
          <w:rFonts w:ascii="Times New Roman" w:hAnsi="Times New Roman" w:cs="Times New Roman"/>
          <w:sz w:val="22"/>
          <w:szCs w:val="22"/>
        </w:rPr>
        <w:t xml:space="preserve"> (we)</w:t>
      </w:r>
      <w:r w:rsidR="00730696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5B2F2C">
        <w:rPr>
          <w:rFonts w:ascii="Times New Roman" w:hAnsi="Times New Roman" w:cs="Times New Roman"/>
          <w:sz w:val="22"/>
          <w:szCs w:val="22"/>
        </w:rPr>
        <w:t xml:space="preserve">look forward to it becoming the </w:t>
      </w:r>
      <w:r w:rsidR="00730696" w:rsidRPr="00216F48">
        <w:rPr>
          <w:rFonts w:ascii="Times New Roman" w:hAnsi="Times New Roman" w:cs="Times New Roman"/>
          <w:sz w:val="22"/>
          <w:szCs w:val="22"/>
        </w:rPr>
        <w:t>spark of a great economic development push</w:t>
      </w:r>
      <w:r w:rsidR="002C3783">
        <w:rPr>
          <w:rFonts w:ascii="Times New Roman" w:hAnsi="Times New Roman" w:cs="Times New Roman"/>
          <w:sz w:val="22"/>
          <w:szCs w:val="22"/>
        </w:rPr>
        <w:t>…</w:t>
      </w:r>
      <w:r w:rsidRPr="00216F48">
        <w:rPr>
          <w:rFonts w:ascii="Times New Roman" w:hAnsi="Times New Roman" w:cs="Times New Roman"/>
          <w:sz w:val="22"/>
          <w:szCs w:val="22"/>
        </w:rPr>
        <w:t>”.</w:t>
      </w:r>
      <w:r w:rsidR="00CD7F07" w:rsidRPr="00216F48">
        <w:rPr>
          <w:rFonts w:ascii="Times New Roman" w:hAnsi="Times New Roman" w:cs="Times New Roman"/>
          <w:sz w:val="22"/>
          <w:szCs w:val="22"/>
        </w:rPr>
        <w:t xml:space="preserve"> </w:t>
      </w:r>
      <w:r w:rsidR="005B2F2C" w:rsidRPr="00216F48">
        <w:rPr>
          <w:rFonts w:ascii="Times New Roman" w:hAnsi="Times New Roman" w:cs="Times New Roman"/>
          <w:sz w:val="22"/>
          <w:szCs w:val="22"/>
        </w:rPr>
        <w:t xml:space="preserve">The LSBDC services include no-cost business consulting and affordable training seminars designed to help businesses attract customers, improve operations, increase sales, and successfully access capital. </w:t>
      </w:r>
    </w:p>
    <w:p w14:paraId="08EC49E2" w14:textId="6BDB2496" w:rsidR="00C5168E" w:rsidRDefault="00C5168E" w:rsidP="002C3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178541" w14:textId="1561176B" w:rsidR="00C5168E" w:rsidRPr="00216F48" w:rsidRDefault="00C5168E" w:rsidP="002C378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opening</w:t>
      </w:r>
      <w:r w:rsidR="004D1AB9">
        <w:rPr>
          <w:rFonts w:ascii="Times New Roman" w:hAnsi="Times New Roman" w:cs="Times New Roman"/>
          <w:sz w:val="22"/>
          <w:szCs w:val="22"/>
        </w:rPr>
        <w:t xml:space="preserve"> and ribbon cutting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was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well attended by community leaders, </w:t>
      </w:r>
      <w:r w:rsidR="004D1AB9">
        <w:rPr>
          <w:rFonts w:ascii="Times New Roman" w:hAnsi="Times New Roman" w:cs="Times New Roman"/>
          <w:sz w:val="22"/>
          <w:szCs w:val="22"/>
        </w:rPr>
        <w:t xml:space="preserve">small business owners, </w:t>
      </w:r>
      <w:r>
        <w:rPr>
          <w:rFonts w:ascii="Times New Roman" w:hAnsi="Times New Roman" w:cs="Times New Roman"/>
          <w:sz w:val="22"/>
          <w:szCs w:val="22"/>
        </w:rPr>
        <w:t xml:space="preserve">elected </w:t>
      </w:r>
      <w:r w:rsidR="004D1AB9">
        <w:rPr>
          <w:rFonts w:ascii="Times New Roman" w:hAnsi="Times New Roman" w:cs="Times New Roman"/>
          <w:sz w:val="22"/>
          <w:szCs w:val="22"/>
        </w:rPr>
        <w:t xml:space="preserve">officials and local and state agencies. Speakers on the Program included: Dr. Rodney Ellis, SUSLA Chancellor; Hon. Adrian Perkins, Shreveport Mayor; Bryan Greenwood, LSBDC Assoc. State Director; Janice Sneed, Assoc. VC Academic Affairs &amp; Workforce, </w:t>
      </w:r>
      <w:r w:rsidR="004D1AB9">
        <w:rPr>
          <w:rFonts w:ascii="Times New Roman" w:hAnsi="Times New Roman" w:cs="Times New Roman"/>
          <w:sz w:val="22"/>
          <w:szCs w:val="22"/>
        </w:rPr>
        <w:t>SUSLA</w:t>
      </w:r>
      <w:r w:rsidR="004D1AB9">
        <w:rPr>
          <w:rFonts w:ascii="Times New Roman" w:hAnsi="Times New Roman" w:cs="Times New Roman"/>
          <w:sz w:val="22"/>
          <w:szCs w:val="22"/>
        </w:rPr>
        <w:t>; Darrin Dixon, Dir. Small Bus. Dev., SUSLA</w:t>
      </w:r>
      <w:r w:rsidR="00E2730C">
        <w:rPr>
          <w:rFonts w:ascii="Times New Roman" w:hAnsi="Times New Roman" w:cs="Times New Roman"/>
          <w:sz w:val="22"/>
          <w:szCs w:val="22"/>
        </w:rPr>
        <w:t xml:space="preserve"> and</w:t>
      </w:r>
      <w:r w:rsidR="004D1AB9">
        <w:rPr>
          <w:rFonts w:ascii="Times New Roman" w:hAnsi="Times New Roman" w:cs="Times New Roman"/>
          <w:sz w:val="22"/>
          <w:szCs w:val="22"/>
        </w:rPr>
        <w:t xml:space="preserve"> </w:t>
      </w:r>
      <w:r w:rsidR="00E2730C">
        <w:rPr>
          <w:rFonts w:ascii="Times New Roman" w:hAnsi="Times New Roman" w:cs="Times New Roman"/>
          <w:sz w:val="22"/>
          <w:szCs w:val="22"/>
        </w:rPr>
        <w:t>LSBDC</w:t>
      </w:r>
      <w:r w:rsidR="00E2730C">
        <w:rPr>
          <w:rFonts w:ascii="Times New Roman" w:hAnsi="Times New Roman" w:cs="Times New Roman"/>
          <w:sz w:val="22"/>
          <w:szCs w:val="22"/>
        </w:rPr>
        <w:t xml:space="preserve"> </w:t>
      </w:r>
      <w:r w:rsidR="004D1AB9">
        <w:rPr>
          <w:rFonts w:ascii="Times New Roman" w:hAnsi="Times New Roman" w:cs="Times New Roman"/>
          <w:sz w:val="22"/>
          <w:szCs w:val="22"/>
        </w:rPr>
        <w:t>Reg. Dir.; Dr. Timothy Magner, Pres. Greater Shreveport Chamber; Billy Anderson, Pres. Shreveport-Bossier African American Chamber.</w:t>
      </w:r>
    </w:p>
    <w:p w14:paraId="1CD77768" w14:textId="77777777" w:rsidR="00234221" w:rsidRPr="00216F48" w:rsidRDefault="00234221" w:rsidP="002C37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D10763" w14:textId="1BBF25A0" w:rsidR="005B2F2C" w:rsidRPr="005B2F2C" w:rsidRDefault="005B2F2C" w:rsidP="002C3783">
      <w:pPr>
        <w:pStyle w:val="xmsonormal"/>
        <w:jc w:val="both"/>
        <w:rPr>
          <w:rFonts w:ascii="Times New Roman" w:hAnsi="Times New Roman" w:cs="Times New Roman"/>
        </w:rPr>
      </w:pPr>
      <w:r w:rsidRPr="005B2F2C">
        <w:rPr>
          <w:rFonts w:ascii="Times New Roman" w:hAnsi="Times New Roman" w:cs="Times New Roman"/>
          <w:sz w:val="24"/>
          <w:szCs w:val="24"/>
        </w:rPr>
        <w:t xml:space="preserve">For more information, please </w:t>
      </w:r>
      <w:r w:rsidR="00DE7DFB" w:rsidRPr="005B2F2C">
        <w:rPr>
          <w:rFonts w:ascii="Times New Roman" w:hAnsi="Times New Roman" w:cs="Times New Roman"/>
          <w:sz w:val="24"/>
          <w:szCs w:val="24"/>
        </w:rPr>
        <w:t xml:space="preserve">contact </w:t>
      </w:r>
      <w:r w:rsidR="00DE7DFB">
        <w:rPr>
          <w:rFonts w:ascii="Times New Roman" w:hAnsi="Times New Roman" w:cs="Times New Roman"/>
          <w:sz w:val="24"/>
          <w:szCs w:val="24"/>
        </w:rPr>
        <w:t xml:space="preserve">SBDC Regional Director, </w:t>
      </w:r>
      <w:r w:rsidR="00DE7DFB" w:rsidRPr="005B2F2C">
        <w:rPr>
          <w:rFonts w:ascii="Times New Roman" w:hAnsi="Times New Roman" w:cs="Times New Roman"/>
          <w:sz w:val="24"/>
          <w:szCs w:val="24"/>
        </w:rPr>
        <w:t>Darrin Dixon at</w:t>
      </w:r>
      <w:r w:rsidR="00DE7D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E7DFB" w:rsidRPr="000439FD">
          <w:rPr>
            <w:rStyle w:val="Hyperlink"/>
            <w:rFonts w:ascii="Times New Roman" w:hAnsi="Times New Roman" w:cs="Times New Roman"/>
            <w:sz w:val="24"/>
            <w:szCs w:val="24"/>
          </w:rPr>
          <w:t>ddixon@susla.edu</w:t>
        </w:r>
      </w:hyperlink>
      <w:r w:rsidR="00DE7DFB">
        <w:rPr>
          <w:rFonts w:ascii="Times New Roman" w:hAnsi="Times New Roman" w:cs="Times New Roman"/>
          <w:sz w:val="24"/>
          <w:szCs w:val="24"/>
        </w:rPr>
        <w:t xml:space="preserve"> , phone 318-670-9701, or </w:t>
      </w:r>
      <w:r w:rsidRPr="005B2F2C">
        <w:rPr>
          <w:rFonts w:ascii="Times New Roman" w:hAnsi="Times New Roman" w:cs="Times New Roman"/>
          <w:sz w:val="24"/>
          <w:szCs w:val="24"/>
        </w:rPr>
        <w:t xml:space="preserve">visit the website at </w:t>
      </w:r>
      <w:hyperlink r:id="rId11" w:history="1">
        <w:r w:rsidR="00DE7DFB" w:rsidRPr="000439FD">
          <w:rPr>
            <w:rStyle w:val="Hyperlink"/>
            <w:rFonts w:ascii="Times New Roman" w:hAnsi="Times New Roman" w:cs="Times New Roman"/>
            <w:sz w:val="24"/>
            <w:szCs w:val="24"/>
          </w:rPr>
          <w:t>www.LouisianaSBDC.org</w:t>
        </w:r>
      </w:hyperlink>
      <w:r w:rsidR="00DE7DFB">
        <w:rPr>
          <w:rFonts w:ascii="Times New Roman" w:hAnsi="Times New Roman" w:cs="Times New Roman"/>
          <w:sz w:val="24"/>
          <w:szCs w:val="24"/>
        </w:rPr>
        <w:t xml:space="preserve"> </w:t>
      </w:r>
      <w:r w:rsidRPr="005B2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D4F9A" w14:textId="77777777" w:rsidR="002C3783" w:rsidRDefault="002C3783" w:rsidP="00C90710">
      <w:pPr>
        <w:spacing w:after="15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E31CEFF" w14:textId="7F8690C8" w:rsidR="00C90710" w:rsidRPr="00216F48" w:rsidRDefault="0079645B" w:rsidP="00C90710">
      <w:pPr>
        <w:spacing w:after="15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16F48">
        <w:rPr>
          <w:rFonts w:ascii="Times New Roman" w:eastAsia="Times New Roman" w:hAnsi="Times New Roman" w:cs="Times New Roman"/>
          <w:sz w:val="22"/>
          <w:szCs w:val="22"/>
        </w:rPr>
        <w:t># # #</w:t>
      </w:r>
    </w:p>
    <w:p w14:paraId="35C2C4E6" w14:textId="77777777" w:rsidR="005C6655" w:rsidRPr="00216F48" w:rsidRDefault="005C6655" w:rsidP="005C6655">
      <w:pPr>
        <w:rPr>
          <w:rFonts w:ascii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>Office of Marketing and University Relations</w:t>
      </w:r>
    </w:p>
    <w:p w14:paraId="0C088C37" w14:textId="77777777" w:rsidR="005C6655" w:rsidRPr="00216F48" w:rsidRDefault="00E2730C" w:rsidP="005C6655">
      <w:pPr>
        <w:rPr>
          <w:rFonts w:ascii="Times New Roman" w:hAnsi="Times New Roman" w:cs="Times New Roman"/>
          <w:sz w:val="22"/>
          <w:szCs w:val="22"/>
        </w:rPr>
      </w:pPr>
      <w:hyperlink r:id="rId12" w:history="1">
        <w:r w:rsidR="005C6655" w:rsidRPr="00216F48">
          <w:rPr>
            <w:rStyle w:val="Hyperlink"/>
            <w:rFonts w:ascii="Times New Roman" w:hAnsi="Times New Roman" w:cs="Times New Roman"/>
            <w:sz w:val="22"/>
            <w:szCs w:val="22"/>
          </w:rPr>
          <w:t>marketing@susla.edu</w:t>
        </w:r>
      </w:hyperlink>
      <w:r w:rsidR="005C6655" w:rsidRPr="00216F4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9F92310" w14:textId="3EF7D998" w:rsidR="005C6655" w:rsidRPr="00216F48" w:rsidRDefault="005C6655" w:rsidP="005C6655">
      <w:pPr>
        <w:spacing w:after="150"/>
        <w:rPr>
          <w:rFonts w:ascii="Times New Roman" w:eastAsia="Times New Roman" w:hAnsi="Times New Roman" w:cs="Times New Roman"/>
          <w:sz w:val="22"/>
          <w:szCs w:val="22"/>
        </w:rPr>
      </w:pPr>
      <w:r w:rsidRPr="00216F48">
        <w:rPr>
          <w:rFonts w:ascii="Times New Roman" w:hAnsi="Times New Roman" w:cs="Times New Roman"/>
          <w:sz w:val="22"/>
          <w:szCs w:val="22"/>
        </w:rPr>
        <w:t>(318) 670-6000</w:t>
      </w:r>
    </w:p>
    <w:p w14:paraId="5DCD7110" w14:textId="77777777" w:rsidR="005C6655" w:rsidRPr="00466BB1" w:rsidRDefault="005C6655" w:rsidP="005C6655">
      <w:pPr>
        <w:rPr>
          <w:bCs/>
          <w:i/>
          <w:sz w:val="16"/>
          <w:szCs w:val="16"/>
        </w:rPr>
      </w:pPr>
      <w:r w:rsidRPr="00466BB1">
        <w:rPr>
          <w:bCs/>
          <w:i/>
          <w:sz w:val="16"/>
          <w:szCs w:val="16"/>
        </w:rPr>
        <w:t>Southern University at Shreveport does not discriminate on the basis of race, color, national origin, gender, age, disability or any other protected class.</w:t>
      </w:r>
    </w:p>
    <w:p w14:paraId="2D775A37" w14:textId="77777777" w:rsidR="005C6655" w:rsidRPr="00466BB1" w:rsidRDefault="005C6655" w:rsidP="005C6655">
      <w:pPr>
        <w:rPr>
          <w:i/>
          <w:sz w:val="16"/>
          <w:szCs w:val="16"/>
        </w:rPr>
      </w:pPr>
      <w:r w:rsidRPr="00466BB1">
        <w:rPr>
          <w:bCs/>
          <w:i/>
          <w:sz w:val="16"/>
          <w:szCs w:val="16"/>
        </w:rPr>
        <w:t>Title IX Coordinator: Dr. Tuesday W. Mahoney, Johnny L. Vance, Jr. Student Activity Center, Room 208, (318) 670-9201. Section 504 Coordinator: Jerushka Ellis, Health &amp; Physical Education Complex, Room 314, (318) 670-9367</w:t>
      </w:r>
    </w:p>
    <w:p w14:paraId="56CCBCEE" w14:textId="77777777" w:rsidR="005C6655" w:rsidRDefault="005C6655" w:rsidP="005C6655">
      <w:pPr>
        <w:jc w:val="center"/>
        <w:rPr>
          <w:rFonts w:ascii="Times New Roman" w:hAnsi="Times New Roman" w:cs="Times New Roman"/>
        </w:rPr>
      </w:pPr>
    </w:p>
    <w:p w14:paraId="436C8DD4" w14:textId="51B7495F" w:rsidR="005C6655" w:rsidRPr="00DE7DFB" w:rsidRDefault="005C6655" w:rsidP="002C378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7DFB">
        <w:rPr>
          <w:rFonts w:ascii="Times New Roman" w:hAnsi="Times New Roman" w:cs="Times New Roman"/>
          <w:sz w:val="20"/>
          <w:szCs w:val="20"/>
        </w:rPr>
        <w:t xml:space="preserve">Visit SUSLA on the web at: </w:t>
      </w:r>
      <w:hyperlink r:id="rId13" w:history="1">
        <w:r w:rsidRPr="00DE7DFB">
          <w:rPr>
            <w:rStyle w:val="Hyperlink"/>
            <w:rFonts w:ascii="Times New Roman" w:hAnsi="Times New Roman" w:cs="Times New Roman"/>
            <w:sz w:val="20"/>
            <w:szCs w:val="20"/>
          </w:rPr>
          <w:t>http://www.susla.edu</w:t>
        </w:r>
      </w:hyperlink>
      <w:r w:rsidRPr="00DE7DF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C6655" w:rsidRPr="00DE7DFB" w:rsidSect="004455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wNDYxNjI3tDA3N7NU0lEKTi0uzszPAykwqQUAFcG8zSwAAAA="/>
  </w:docVars>
  <w:rsids>
    <w:rsidRoot w:val="00234221"/>
    <w:rsid w:val="00061DFD"/>
    <w:rsid w:val="000F65F4"/>
    <w:rsid w:val="00173D74"/>
    <w:rsid w:val="001A3B45"/>
    <w:rsid w:val="001B24C7"/>
    <w:rsid w:val="00216F48"/>
    <w:rsid w:val="00234221"/>
    <w:rsid w:val="002C3783"/>
    <w:rsid w:val="00327981"/>
    <w:rsid w:val="00375129"/>
    <w:rsid w:val="00427CEA"/>
    <w:rsid w:val="00437E2F"/>
    <w:rsid w:val="004455C6"/>
    <w:rsid w:val="0045243F"/>
    <w:rsid w:val="004B0C3B"/>
    <w:rsid w:val="004D1AB9"/>
    <w:rsid w:val="004F3F2D"/>
    <w:rsid w:val="005B2F2C"/>
    <w:rsid w:val="005C6655"/>
    <w:rsid w:val="00612868"/>
    <w:rsid w:val="00645721"/>
    <w:rsid w:val="00701BC6"/>
    <w:rsid w:val="00703B56"/>
    <w:rsid w:val="007155E3"/>
    <w:rsid w:val="00730696"/>
    <w:rsid w:val="007753E4"/>
    <w:rsid w:val="0079645B"/>
    <w:rsid w:val="007C75E8"/>
    <w:rsid w:val="007E2EE3"/>
    <w:rsid w:val="0083428F"/>
    <w:rsid w:val="008C2051"/>
    <w:rsid w:val="00915355"/>
    <w:rsid w:val="00942977"/>
    <w:rsid w:val="00A26944"/>
    <w:rsid w:val="00A325A3"/>
    <w:rsid w:val="00A46A55"/>
    <w:rsid w:val="00AD5BB5"/>
    <w:rsid w:val="00AF6F2C"/>
    <w:rsid w:val="00B41BC8"/>
    <w:rsid w:val="00B5003C"/>
    <w:rsid w:val="00B75D42"/>
    <w:rsid w:val="00BF02D2"/>
    <w:rsid w:val="00C27FB9"/>
    <w:rsid w:val="00C37084"/>
    <w:rsid w:val="00C5168E"/>
    <w:rsid w:val="00C90710"/>
    <w:rsid w:val="00CB4564"/>
    <w:rsid w:val="00CC0BFF"/>
    <w:rsid w:val="00CD7F07"/>
    <w:rsid w:val="00CE0121"/>
    <w:rsid w:val="00CF5B25"/>
    <w:rsid w:val="00D219FB"/>
    <w:rsid w:val="00D31EA0"/>
    <w:rsid w:val="00D85480"/>
    <w:rsid w:val="00D860BF"/>
    <w:rsid w:val="00DB7C40"/>
    <w:rsid w:val="00DD6092"/>
    <w:rsid w:val="00DE788A"/>
    <w:rsid w:val="00DE7DFB"/>
    <w:rsid w:val="00DF349B"/>
    <w:rsid w:val="00E01866"/>
    <w:rsid w:val="00E0387D"/>
    <w:rsid w:val="00E2730C"/>
    <w:rsid w:val="00E94D2D"/>
    <w:rsid w:val="00EC54DF"/>
    <w:rsid w:val="00F8757A"/>
    <w:rsid w:val="1F268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F1E3"/>
  <w15:chartTrackingRefBased/>
  <w15:docId w15:val="{955BED73-C9A0-0B41-835B-7D1FDAE2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964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964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6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B2F2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usla.ed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8.png@01D72592.3B1565F0" TargetMode="External"/><Relationship Id="rId12" Type="http://schemas.openxmlformats.org/officeDocument/2006/relationships/hyperlink" Target="mailto:marketing@susl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LouisianaSBDC.org" TargetMode="External"/><Relationship Id="rId5" Type="http://schemas.openxmlformats.org/officeDocument/2006/relationships/image" Target="cid:image007.png@01D72592.3B1565F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dixon@susla.edu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2.jpg@01D72592.3B1565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K. Rogers</cp:lastModifiedBy>
  <cp:revision>4</cp:revision>
  <cp:lastPrinted>2021-04-01T17:08:00Z</cp:lastPrinted>
  <dcterms:created xsi:type="dcterms:W3CDTF">2021-04-01T17:06:00Z</dcterms:created>
  <dcterms:modified xsi:type="dcterms:W3CDTF">2021-04-01T17:21:00Z</dcterms:modified>
</cp:coreProperties>
</file>