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AA" w:rsidRPr="00847D00" w:rsidRDefault="002007AA" w:rsidP="002007AA">
      <w:pPr>
        <w:pBdr>
          <w:bottom w:val="single" w:sz="4" w:space="1" w:color="auto"/>
        </w:pBd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847D00">
        <w:rPr>
          <w:rFonts w:ascii="Arial" w:hAnsi="Arial" w:cs="Arial"/>
          <w:b/>
          <w:caps/>
        </w:rPr>
        <w:t>Program Learning Outcomes Check List</w:t>
      </w:r>
    </w:p>
    <w:p w:rsidR="002007AA" w:rsidRDefault="002007AA" w:rsidP="002007AA">
      <w:pPr>
        <w:rPr>
          <w:rFonts w:ascii="Times New Roman" w:hAnsi="Times New Roman"/>
          <w:b/>
          <w:u w:val="single"/>
        </w:rPr>
      </w:pPr>
    </w:p>
    <w:p w:rsidR="002007AA" w:rsidRPr="00B61195" w:rsidRDefault="002007AA" w:rsidP="002007AA">
      <w:pPr>
        <w:rPr>
          <w:rFonts w:ascii="Times New Roman" w:hAnsi="Times New Roman"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078"/>
        <w:gridCol w:w="1890"/>
        <w:gridCol w:w="1260"/>
        <w:gridCol w:w="1530"/>
        <w:gridCol w:w="1530"/>
        <w:gridCol w:w="1800"/>
        <w:gridCol w:w="1710"/>
        <w:gridCol w:w="1710"/>
      </w:tblGrid>
      <w:tr w:rsidR="002007AA" w:rsidRPr="00847D00" w:rsidTr="002007AA">
        <w:trPr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Describes what students should represent, demonstrate, or produce?</w:t>
            </w: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Relies on concrete verbs?</w:t>
            </w: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Aligns with collective intentions translated into the curriculum and co-curriculum?</w:t>
            </w: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Maps to curriculum, co-curriculum, and educational practices?</w:t>
            </w: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Is collaboratively authored and collectively accepted?</w:t>
            </w: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Incorporates or adapts professional organizations’ outcome statements when they exist?</w:t>
            </w: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Can be assessed quantitatively and/or qualitatively?</w:t>
            </w:r>
          </w:p>
        </w:tc>
      </w:tr>
      <w:tr w:rsidR="002007AA" w:rsidRPr="00847D00" w:rsidTr="002007AA">
        <w:trPr>
          <w:trHeight w:val="1016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1:</w:t>
            </w:r>
          </w:p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  <w:tr w:rsidR="002007AA" w:rsidRPr="00847D00" w:rsidTr="002007AA">
        <w:trPr>
          <w:trHeight w:val="1070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2:</w:t>
            </w:r>
          </w:p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  <w:tr w:rsidR="002007AA" w:rsidRPr="00847D00" w:rsidTr="002007AA">
        <w:trPr>
          <w:trHeight w:val="980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3:</w:t>
            </w:r>
          </w:p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  <w:tr w:rsidR="002007AA" w:rsidRPr="00847D00" w:rsidTr="002007AA">
        <w:trPr>
          <w:trHeight w:val="1097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4:</w:t>
            </w:r>
          </w:p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  <w:tr w:rsidR="002007AA" w:rsidRPr="00847D00" w:rsidTr="002007AA">
        <w:trPr>
          <w:trHeight w:val="980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5:</w:t>
            </w: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  <w:tr w:rsidR="002007AA" w:rsidRPr="00847D00" w:rsidTr="002007AA">
        <w:trPr>
          <w:trHeight w:val="1034"/>
          <w:jc w:val="center"/>
        </w:trPr>
        <w:tc>
          <w:tcPr>
            <w:tcW w:w="3078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  <w:r w:rsidRPr="00847D00">
              <w:rPr>
                <w:rFonts w:ascii="Arial" w:hAnsi="Arial" w:cs="Arial"/>
                <w:sz w:val="22"/>
              </w:rPr>
              <w:t>Outcome 6:</w:t>
            </w:r>
          </w:p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:rsidR="002007AA" w:rsidRPr="00847D00" w:rsidRDefault="002007AA" w:rsidP="00A9455C">
            <w:pPr>
              <w:rPr>
                <w:rFonts w:ascii="Arial" w:hAnsi="Arial" w:cs="Arial"/>
                <w:sz w:val="22"/>
              </w:rPr>
            </w:pPr>
          </w:p>
        </w:tc>
      </w:tr>
    </w:tbl>
    <w:p w:rsidR="002007AA" w:rsidRPr="00847D00" w:rsidRDefault="002007AA" w:rsidP="002007AA">
      <w:pPr>
        <w:rPr>
          <w:rFonts w:ascii="Arial" w:hAnsi="Arial" w:cs="Arial"/>
          <w:sz w:val="22"/>
        </w:rPr>
      </w:pPr>
    </w:p>
    <w:p w:rsidR="002007AA" w:rsidRPr="00847D00" w:rsidRDefault="002007AA" w:rsidP="002007AA">
      <w:pPr>
        <w:rPr>
          <w:rFonts w:ascii="Arial" w:hAnsi="Arial" w:cs="Arial"/>
          <w:sz w:val="18"/>
        </w:rPr>
      </w:pPr>
      <w:r w:rsidRPr="00847D00">
        <w:rPr>
          <w:rFonts w:ascii="Arial" w:hAnsi="Arial" w:cs="Arial"/>
          <w:sz w:val="18"/>
        </w:rPr>
        <w:t xml:space="preserve">From:  Maki, P. (2004). </w:t>
      </w:r>
      <w:r w:rsidRPr="00847D00">
        <w:rPr>
          <w:rFonts w:ascii="Arial" w:hAnsi="Arial" w:cs="Arial"/>
          <w:i/>
          <w:sz w:val="18"/>
        </w:rPr>
        <w:t>Assessing for learning: Building a sustainable commitment across the institution</w:t>
      </w:r>
      <w:r w:rsidRPr="00847D00">
        <w:rPr>
          <w:rFonts w:ascii="Arial" w:hAnsi="Arial" w:cs="Arial"/>
          <w:sz w:val="18"/>
        </w:rPr>
        <w:t>. Sterling, VA: Stylus Publishing, LLC.</w:t>
      </w:r>
    </w:p>
    <w:p w:rsidR="004B0578" w:rsidRDefault="002007AA"/>
    <w:sectPr w:rsidR="004B0578" w:rsidSect="000F6FED">
      <w:pgSz w:w="15840" w:h="12240" w:orient="landscape"/>
      <w:pgMar w:top="720" w:right="1008" w:bottom="576" w:left="1008" w:header="72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AA"/>
    <w:rsid w:val="002007AA"/>
    <w:rsid w:val="00BD51AB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B3A9-332D-4AB2-8E74-B4E1A3C7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Allen</dc:creator>
  <cp:keywords/>
  <dc:description/>
  <cp:lastModifiedBy>Cleopatra Allen</cp:lastModifiedBy>
  <cp:revision>1</cp:revision>
  <dcterms:created xsi:type="dcterms:W3CDTF">2015-04-01T17:55:00Z</dcterms:created>
  <dcterms:modified xsi:type="dcterms:W3CDTF">2015-04-01T17:56:00Z</dcterms:modified>
</cp:coreProperties>
</file>